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B754C">
      <w:pPr>
        <w:rPr>
          <w:sz w:val="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B754C"/>
        </w:tc>
      </w:tr>
    </w:tbl>
    <w:p w:rsidR="00000000" w:rsidRDefault="005B754C">
      <w:pPr>
        <w:sectPr w:rsidR="00000000">
          <w:headerReference w:type="default" r:id="rId6"/>
          <w:footerReference w:type="default" r:id="rId7"/>
          <w:footerReference w:type="first" r:id="rId8"/>
          <w:type w:val="continuous"/>
          <w:pgSz w:w="11906" w:h="16838" w:code="9"/>
          <w:pgMar w:top="454" w:right="680" w:bottom="737" w:left="1361" w:header="284" w:footer="454" w:gutter="0"/>
          <w:cols w:space="720"/>
          <w:titlePg/>
        </w:sectPr>
      </w:pPr>
    </w:p>
    <w:p w:rsidR="00000000" w:rsidRDefault="005B754C"/>
    <w:p w:rsidR="00000000" w:rsidRDefault="005B754C"/>
    <w:p w:rsidR="00000000" w:rsidRDefault="005B754C">
      <w:bookmarkStart w:id="1" w:name="Anfang"/>
      <w:bookmarkEnd w:id="1"/>
    </w:p>
    <w:p w:rsidR="00000000" w:rsidRDefault="005B754C">
      <w:pPr>
        <w:jc w:val="center"/>
        <w:rPr>
          <w:b/>
          <w:sz w:val="32"/>
        </w:rPr>
      </w:pPr>
    </w:p>
    <w:p w:rsidR="00000000" w:rsidRDefault="005B754C">
      <w:pPr>
        <w:jc w:val="center"/>
        <w:rPr>
          <w:sz w:val="32"/>
        </w:rPr>
      </w:pPr>
      <w:r>
        <w:rPr>
          <w:b/>
          <w:sz w:val="32"/>
        </w:rPr>
        <w:t>Information zum Datenschutz</w:t>
      </w:r>
    </w:p>
    <w:p w:rsidR="00000000" w:rsidRDefault="005B754C"/>
    <w:p w:rsidR="00000000" w:rsidRDefault="005B754C"/>
    <w:p w:rsidR="00000000" w:rsidRDefault="005B754C"/>
    <w:p w:rsidR="00000000" w:rsidRDefault="005B754C"/>
    <w:p w:rsidR="00000000" w:rsidRDefault="005B754C"/>
    <w:p w:rsidR="00000000" w:rsidRDefault="005B754C">
      <w:pPr>
        <w:ind w:left="1134" w:right="1134"/>
      </w:pPr>
      <w:r>
        <w:t>Sehr geehrte Patientin, sehr geehrter Patient,</w:t>
      </w:r>
    </w:p>
    <w:p w:rsidR="00000000" w:rsidRDefault="005B754C">
      <w:pPr>
        <w:ind w:left="1134" w:right="1134"/>
      </w:pPr>
    </w:p>
    <w:p w:rsidR="00000000" w:rsidRDefault="005B754C">
      <w:pPr>
        <w:ind w:left="1134" w:right="1134"/>
      </w:pPr>
      <w:r>
        <w:t>die bei Ihrer Behandlung erhobenen Daten (die Diagnose, Ihre Angaben zum Unfallhergang oder zum Entstehen der Erkrankung und dem Verlauf der Heilbehandlung) teilen wir</w:t>
      </w:r>
      <w:r>
        <w:t xml:space="preserve"> dem zuständigen gesetzlichen Unfallversicherungsträger mit. Hierzu sind wir nach § 201 Abs. 1 Sozialgesetzbuch VII verpflichtet. </w:t>
      </w:r>
    </w:p>
    <w:p w:rsidR="00000000" w:rsidRDefault="005B754C">
      <w:pPr>
        <w:ind w:left="1134" w:right="1134"/>
      </w:pPr>
    </w:p>
    <w:p w:rsidR="00000000" w:rsidRDefault="005B754C">
      <w:pPr>
        <w:ind w:left="1134" w:right="1134"/>
      </w:pPr>
      <w:r>
        <w:t>Wir übermitteln nur die Angaben, die der Unfallversicherungsträger benötigt, um über die gesetzlichen Leistungen im Zusammen</w:t>
      </w:r>
      <w:r>
        <w:t xml:space="preserve">hang mit einem Arbeitsunfall oder einer Berufskrankheit zu entscheiden (z. B. Übernahme der Heilbehandlungskosten, Verletztengeld usw.). </w:t>
      </w:r>
    </w:p>
    <w:p w:rsidR="00000000" w:rsidRDefault="005B754C">
      <w:pPr>
        <w:ind w:left="1134" w:right="1134"/>
      </w:pPr>
    </w:p>
    <w:p w:rsidR="00000000" w:rsidRDefault="005B754C">
      <w:pPr>
        <w:ind w:left="1134" w:right="1134"/>
      </w:pPr>
      <w:r>
        <w:t>Nähere Informationen können Sie von Ihrem Unfallversicherungsträger verlangen.</w:t>
      </w:r>
    </w:p>
    <w:p w:rsidR="00000000" w:rsidRDefault="005B754C">
      <w:pPr>
        <w:ind w:left="1134" w:right="1134"/>
      </w:pPr>
    </w:p>
    <w:p w:rsidR="00000000" w:rsidRDefault="005B754C">
      <w:pPr>
        <w:ind w:left="1134" w:right="1134"/>
      </w:pPr>
    </w:p>
    <w:p w:rsidR="00000000" w:rsidRDefault="005B754C">
      <w:pPr>
        <w:ind w:left="1134" w:right="1134"/>
      </w:pPr>
    </w:p>
    <w:p w:rsidR="00000000" w:rsidRDefault="005B754C">
      <w:pPr>
        <w:ind w:left="1134" w:right="1134"/>
      </w:pPr>
      <w:r>
        <w:t>Gelesen</w:t>
      </w:r>
    </w:p>
    <w:sectPr w:rsidR="00000000">
      <w:headerReference w:type="default" r:id="rId9"/>
      <w:footerReference w:type="default" r:id="rId10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754C">
      <w:r>
        <w:separator/>
      </w:r>
    </w:p>
  </w:endnote>
  <w:endnote w:type="continuationSeparator" w:id="0">
    <w:p w:rsidR="00000000" w:rsidRDefault="005B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000000">
      <w:tblPrEx>
        <w:tblCellMar>
          <w:top w:w="0" w:type="dxa"/>
          <w:bottom w:w="0" w:type="dxa"/>
        </w:tblCellMar>
      </w:tblPrEx>
      <w:tc>
        <w:tcPr>
          <w:tcW w:w="9412" w:type="dxa"/>
        </w:tcPr>
        <w:p w:rsidR="00000000" w:rsidRDefault="005B754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</w:instrText>
          </w:r>
          <w:r>
            <w:instrText>DOCPROPERTY</w:instrText>
          </w:r>
          <w:r>
            <w:instrText xml:space="preserve"> "Formtext" \* </w:instrText>
          </w:r>
          <w:r>
            <w:instrText>MERGEFORMAT</w:instrText>
          </w:r>
          <w:r>
            <w:instrText xml:space="preserve"> </w:instrText>
          </w:r>
          <w:r>
            <w:fldChar w:fldCharType="separate"/>
          </w:r>
          <w:r>
            <w:t>F 2000</w:t>
          </w:r>
          <w: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instrText>DOCPROPERTY</w:instrText>
          </w:r>
          <w:r>
            <w:rPr>
              <w:sz w:val="14"/>
            </w:rPr>
            <w:instrText xml:space="preserve"> "Stand"  \* </w:instrText>
          </w:r>
          <w:r>
            <w:rPr>
              <w:sz w:val="14"/>
            </w:rPr>
            <w:instrText>MERGEFORMAT</w:instrText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instrText>DOCPROPERTY</w:instrText>
          </w:r>
          <w:r>
            <w:rPr>
              <w:sz w:val="14"/>
            </w:rPr>
            <w:instrText xml:space="preserve"> "</w:instrText>
          </w:r>
          <w:r>
            <w:rPr>
              <w:sz w:val="14"/>
            </w:rPr>
            <w:instrText>Comments</w:instrText>
          </w:r>
          <w:r>
            <w:rPr>
              <w:sz w:val="14"/>
            </w:rPr>
            <w:instrText xml:space="preserve">"  \* </w:instrText>
          </w:r>
          <w:r>
            <w:rPr>
              <w:sz w:val="14"/>
            </w:rPr>
            <w:instrText>MERGEFORMAT</w:instrText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fldChar w:fldCharType="end"/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instrText>DOCPROPERTY</w:instrText>
          </w:r>
          <w:r>
            <w:rPr>
              <w:sz w:val="14"/>
            </w:rPr>
            <w:instrText xml:space="preserve"> "</w:instrText>
          </w:r>
          <w:r>
            <w:rPr>
              <w:sz w:val="14"/>
            </w:rPr>
            <w:instrText>Comments</w:instrText>
          </w:r>
          <w:r>
            <w:rPr>
              <w:sz w:val="14"/>
            </w:rPr>
            <w:instrText xml:space="preserve">"  \* </w:instrText>
          </w:r>
          <w:r>
            <w:rPr>
              <w:sz w:val="14"/>
            </w:rPr>
            <w:instrText>MERGEFORMAT</w:instrText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000000" w:rsidRDefault="005B754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>IF</w:instrText>
          </w:r>
          <w:r>
            <w:instrText xml:space="preserve">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000000" w:rsidRDefault="005B754C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000000">
      <w:tblPrEx>
        <w:tblCellMar>
          <w:top w:w="0" w:type="dxa"/>
          <w:bottom w:w="0" w:type="dxa"/>
        </w:tblCellMar>
      </w:tblPrEx>
      <w:tc>
        <w:tcPr>
          <w:tcW w:w="9412" w:type="dxa"/>
        </w:tcPr>
        <w:p w:rsidR="00000000" w:rsidRDefault="005B754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</w:instrText>
          </w:r>
          <w:r>
            <w:instrText>DOCPROPERTY</w:instrText>
          </w:r>
          <w:r>
            <w:instrText xml:space="preserve"> "Formtext" \* </w:instrText>
          </w:r>
          <w:r>
            <w:instrText>MERGEFORMAT</w:instrText>
          </w:r>
          <w:r>
            <w:instrText xml:space="preserve"> </w:instrText>
          </w:r>
          <w:r>
            <w:fldChar w:fldCharType="separate"/>
          </w:r>
          <w:r>
            <w:t>F 2000</w:t>
          </w:r>
          <w: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instrText>DOCPROPERTY</w:instrText>
          </w:r>
          <w:r>
            <w:rPr>
              <w:sz w:val="14"/>
            </w:rPr>
            <w:instrText xml:space="preserve"> "Stand"  \* </w:instrText>
          </w:r>
          <w:r>
            <w:rPr>
              <w:sz w:val="14"/>
            </w:rPr>
            <w:instrText>MERGEFORMAT</w:instrText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instrText>DOCPROPERTY</w:instrText>
          </w:r>
          <w:r>
            <w:rPr>
              <w:sz w:val="14"/>
            </w:rPr>
            <w:instrText xml:space="preserve"> "Bezeichnung"  \* </w:instrText>
          </w:r>
          <w:r>
            <w:rPr>
              <w:sz w:val="14"/>
            </w:rPr>
            <w:instrText>MERGEFORMAT</w:instrText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Info Datenschutz (§ 201 SGB VII)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instrText>DOCPROPERTY</w:instrText>
          </w:r>
          <w:r>
            <w:rPr>
              <w:sz w:val="14"/>
            </w:rPr>
            <w:instrText xml:space="preserve"> "</w:instrText>
          </w:r>
          <w:r>
            <w:rPr>
              <w:sz w:val="14"/>
            </w:rPr>
            <w:instrText>Comments</w:instrText>
          </w:r>
          <w:r>
            <w:rPr>
              <w:sz w:val="14"/>
            </w:rPr>
            <w:instrText xml:space="preserve">"  \* </w:instrText>
          </w:r>
          <w:r>
            <w:rPr>
              <w:sz w:val="14"/>
            </w:rPr>
            <w:instrText>MERGEFORMAT</w:instrText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fldChar w:fldCharType="end"/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instrText>DOCPROPERTY</w:instrText>
          </w:r>
          <w:r>
            <w:rPr>
              <w:sz w:val="14"/>
            </w:rPr>
            <w:instrText xml:space="preserve"> "</w:instrText>
          </w:r>
          <w:r>
            <w:rPr>
              <w:sz w:val="14"/>
            </w:rPr>
            <w:instrText>Comments</w:instrText>
          </w:r>
          <w:r>
            <w:rPr>
              <w:sz w:val="14"/>
            </w:rPr>
            <w:instrText xml:space="preserve">"  \* </w:instrText>
          </w:r>
          <w:r>
            <w:rPr>
              <w:sz w:val="14"/>
            </w:rPr>
            <w:instrText>MERGEFORMAT</w:instrText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000000" w:rsidRDefault="005B754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>IF</w:instrText>
          </w:r>
          <w:r>
            <w:instrText xml:space="preserve">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000000" w:rsidRDefault="005B754C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000000">
      <w:tblPrEx>
        <w:tblCellMar>
          <w:top w:w="0" w:type="dxa"/>
          <w:bottom w:w="0" w:type="dxa"/>
        </w:tblCellMar>
      </w:tblPrEx>
      <w:tc>
        <w:tcPr>
          <w:tcW w:w="9412" w:type="dxa"/>
        </w:tcPr>
        <w:p w:rsidR="00000000" w:rsidRDefault="005B754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</w:instrText>
          </w:r>
          <w:r>
            <w:instrText>DOCPROPERTY</w:instrText>
          </w:r>
          <w:r>
            <w:instrText xml:space="preserve"> "Formtext" \* </w:instrText>
          </w:r>
          <w:r>
            <w:instrText>MERGEFORMAT</w:instrText>
          </w:r>
          <w:r>
            <w:instrText xml:space="preserve"> </w:instrText>
          </w:r>
          <w:r>
            <w:fldChar w:fldCharType="separate"/>
          </w:r>
          <w:r>
            <w:t>F 2000</w:t>
          </w:r>
          <w:r>
            <w:fldChar w:fldCharType="end"/>
          </w:r>
          <w: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instrText>DOCPROPERTY</w:instrText>
          </w:r>
          <w:r>
            <w:rPr>
              <w:sz w:val="14"/>
            </w:rPr>
            <w:instrText xml:space="preserve"> "Stand"  \* </w:instrText>
          </w:r>
          <w:r>
            <w:rPr>
              <w:sz w:val="14"/>
            </w:rPr>
            <w:instrText>MERGEFORMAT</w:instrText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0501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instrText>DOCPROPERTY</w:instrText>
          </w:r>
          <w:r>
            <w:rPr>
              <w:sz w:val="14"/>
            </w:rPr>
            <w:instrText xml:space="preserve"> "Bezeichnung"  \* </w:instrText>
          </w:r>
          <w:r>
            <w:rPr>
              <w:sz w:val="14"/>
            </w:rPr>
            <w:instrText>MERGEFORMAT</w:instrText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Info Datenschutz (§ 201 SGB VII)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instrText>DOCPROPERTY</w:instrText>
          </w:r>
          <w:r>
            <w:rPr>
              <w:sz w:val="14"/>
            </w:rPr>
            <w:instrText xml:space="preserve"> "</w:instrText>
          </w:r>
          <w:r>
            <w:rPr>
              <w:sz w:val="14"/>
            </w:rPr>
            <w:instrText>Comments</w:instrText>
          </w:r>
          <w:r>
            <w:rPr>
              <w:sz w:val="14"/>
            </w:rPr>
            <w:instrText xml:space="preserve">"  \* </w:instrText>
          </w:r>
          <w:r>
            <w:rPr>
              <w:sz w:val="14"/>
            </w:rPr>
            <w:instrText>MERGEFORMAT</w:instrText>
          </w:r>
          <w:r>
            <w:rPr>
              <w:sz w:val="14"/>
            </w:rPr>
            <w:instrText xml:space="preserve"> </w:instrText>
          </w:r>
          <w:r>
            <w:rPr>
              <w:sz w:val="14"/>
            </w:rPr>
            <w:fldChar w:fldCharType="end"/>
          </w:r>
        </w:p>
      </w:tc>
      <w:tc>
        <w:tcPr>
          <w:tcW w:w="567" w:type="dxa"/>
        </w:tcPr>
        <w:p w:rsidR="00000000" w:rsidRDefault="005B754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>IF</w:instrText>
          </w:r>
          <w:r>
            <w:instrText xml:space="preserve">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000000" w:rsidRDefault="005B754C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754C">
      <w:r>
        <w:separator/>
      </w:r>
    </w:p>
  </w:footnote>
  <w:footnote w:type="continuationSeparator" w:id="0">
    <w:p w:rsidR="00000000" w:rsidRDefault="005B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B754C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</w:instrText>
    </w:r>
    <w:r>
      <w:rPr>
        <w:snapToGrid w:val="0"/>
      </w:rPr>
      <w:instrText>PAGE</w:instrText>
    </w:r>
    <w:r>
      <w:rPr>
        <w:snapToGrid w:val="0"/>
      </w:rPr>
      <w:instrText xml:space="preserve">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B754C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</w:instrText>
    </w:r>
    <w:r>
      <w:rPr>
        <w:snapToGrid w:val="0"/>
      </w:rPr>
      <w:instrText>PAGE</w:instrText>
    </w:r>
    <w:r>
      <w:rPr>
        <w:snapToGrid w:val="0"/>
      </w:rPr>
      <w:instrText xml:space="preserve">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4C"/>
    <w:rsid w:val="005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9701C-18F0-43A6-8CEF-C6BB9CD8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U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101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 Datenschutz (§ 201 SGB VII)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Datenschutz (§ 201 SGB VII)</dc:title>
  <dc:subject>0501</dc:subject>
  <dc:creator>Marion Pötschke</dc:creator>
  <cp:keywords/>
  <dc:description/>
  <cp:lastModifiedBy>Pukies, Kristin</cp:lastModifiedBy>
  <cp:revision>2</cp:revision>
  <cp:lastPrinted>2001-03-23T10:46:00Z</cp:lastPrinted>
  <dcterms:created xsi:type="dcterms:W3CDTF">2020-11-02T11:13:00Z</dcterms:created>
  <dcterms:modified xsi:type="dcterms:W3CDTF">2020-11-02T11:13:00Z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2000</vt:lpwstr>
  </property>
  <property fmtid="{D5CDD505-2E9C-101B-9397-08002B2CF9AE}" pid="3" name="Stand">
    <vt:lpwstr>0501</vt:lpwstr>
  </property>
  <property fmtid="{D5CDD505-2E9C-101B-9397-08002B2CF9AE}" pid="4" name="Bezeichnung">
    <vt:lpwstr>Info Datenschutz (§ 201 SGB VII)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</Properties>
</file>